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A5AB" w14:textId="545C6FC4" w:rsidR="00925A26" w:rsidRDefault="00677751" w:rsidP="00677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UCSD Mouse Phenotyping </w:t>
      </w:r>
      <w:r w:rsidR="00121610">
        <w:rPr>
          <w:rFonts w:ascii="Arial" w:hAnsi="Arial" w:cs="Arial"/>
        </w:rPr>
        <w:t>Periodic Acid Schiff Stain (PAS)</w:t>
      </w:r>
    </w:p>
    <w:p w14:paraId="0EC38B2F" w14:textId="77777777" w:rsidR="00677751" w:rsidRDefault="00677751" w:rsidP="00677751">
      <w:pPr>
        <w:jc w:val="center"/>
        <w:rPr>
          <w:rFonts w:ascii="Arial" w:hAnsi="Arial" w:cs="Arial"/>
        </w:rPr>
      </w:pPr>
    </w:p>
    <w:p w14:paraId="7EBF3980" w14:textId="77777777" w:rsidR="00677751" w:rsidRPr="00677751" w:rsidRDefault="00677751" w:rsidP="00677751">
      <w:pPr>
        <w:rPr>
          <w:rFonts w:ascii="Arial" w:hAnsi="Arial" w:cs="Arial"/>
          <w:b/>
        </w:rPr>
      </w:pPr>
      <w:r w:rsidRPr="00677751">
        <w:rPr>
          <w:rFonts w:ascii="Arial" w:hAnsi="Arial" w:cs="Arial"/>
          <w:b/>
        </w:rPr>
        <w:t>Reagents:</w:t>
      </w:r>
    </w:p>
    <w:p w14:paraId="639AA4D0" w14:textId="77777777" w:rsidR="00121610" w:rsidRPr="00121610" w:rsidRDefault="00121610" w:rsidP="0012161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Periodic Acid (Fisher Scientific Cat# A223)</w:t>
      </w:r>
    </w:p>
    <w:p w14:paraId="3EB1998D" w14:textId="77777777" w:rsidR="00121610" w:rsidRPr="00121610" w:rsidRDefault="00121610" w:rsidP="0012161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Schiff’s Reagent (Fisher Scientific Cat# SS32)</w:t>
      </w:r>
    </w:p>
    <w:p w14:paraId="3E5C95D5" w14:textId="77777777" w:rsidR="00121610" w:rsidRPr="00121610" w:rsidRDefault="00121610" w:rsidP="0012161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Hematoxylin 560 (</w:t>
      </w:r>
      <w:proofErr w:type="spellStart"/>
      <w:r w:rsidRPr="00121610">
        <w:rPr>
          <w:rFonts w:ascii="Arial" w:hAnsi="Arial"/>
          <w:sz w:val="24"/>
          <w:szCs w:val="24"/>
        </w:rPr>
        <w:t>Surgipath</w:t>
      </w:r>
      <w:proofErr w:type="spellEnd"/>
      <w:r w:rsidRPr="00121610">
        <w:rPr>
          <w:rFonts w:ascii="Arial" w:hAnsi="Arial"/>
          <w:sz w:val="24"/>
          <w:szCs w:val="24"/>
        </w:rPr>
        <w:t xml:space="preserve"> Cat#</w:t>
      </w:r>
      <w:r w:rsidRPr="00121610">
        <w:rPr>
          <w:rFonts w:ascii="Arial" w:eastAsia="Times New Roman" w:hAnsi="Arial" w:cs="Arial"/>
          <w:sz w:val="24"/>
          <w:szCs w:val="24"/>
        </w:rPr>
        <w:t>3801571)</w:t>
      </w:r>
    </w:p>
    <w:p w14:paraId="00ECDD88" w14:textId="77777777" w:rsidR="00121610" w:rsidRPr="00121610" w:rsidRDefault="00121610" w:rsidP="0012161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Scott’s Tap Water (Sigma Cat#</w:t>
      </w:r>
      <w:r w:rsidRPr="00121610">
        <w:rPr>
          <w:rFonts w:ascii="Arial" w:eastAsia="Times New Roman" w:hAnsi="Arial" w:cs="Arial"/>
          <w:sz w:val="24"/>
          <w:szCs w:val="24"/>
        </w:rPr>
        <w:t>S5134-6X100ML)</w:t>
      </w:r>
    </w:p>
    <w:p w14:paraId="55BBF6F6" w14:textId="77777777" w:rsidR="00677751" w:rsidRPr="00677751" w:rsidRDefault="00677751" w:rsidP="00677751">
      <w:pPr>
        <w:rPr>
          <w:rFonts w:ascii="Arial" w:hAnsi="Arial" w:cs="Arial"/>
          <w:b/>
        </w:rPr>
      </w:pPr>
      <w:r w:rsidRPr="00677751">
        <w:rPr>
          <w:rFonts w:ascii="Arial" w:hAnsi="Arial" w:cs="Arial"/>
          <w:b/>
        </w:rPr>
        <w:t>Preparation of Reagents:</w:t>
      </w:r>
    </w:p>
    <w:p w14:paraId="503D2EAC" w14:textId="77777777" w:rsidR="00121610" w:rsidRPr="00121610" w:rsidRDefault="00121610" w:rsidP="00121610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1% Periodic Acid (1g/100mL of MQ water)</w:t>
      </w:r>
    </w:p>
    <w:p w14:paraId="34AEF3FC" w14:textId="77777777" w:rsidR="00121610" w:rsidRDefault="00121610" w:rsidP="00121610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Store Schiff’s Reagent at 4</w:t>
      </w:r>
      <w:r w:rsidRPr="00121610">
        <w:rPr>
          <w:rFonts w:ascii="Arial" w:hAnsi="Arial" w:cstheme="minorHAnsi"/>
          <w:sz w:val="24"/>
          <w:szCs w:val="24"/>
        </w:rPr>
        <w:t>°</w:t>
      </w:r>
      <w:r w:rsidRPr="00121610">
        <w:rPr>
          <w:rFonts w:ascii="Arial" w:hAnsi="Arial"/>
          <w:sz w:val="24"/>
          <w:szCs w:val="24"/>
        </w:rPr>
        <w:t xml:space="preserve">C, </w:t>
      </w:r>
    </w:p>
    <w:p w14:paraId="56346FB9" w14:textId="655818B3" w:rsidR="00121610" w:rsidRPr="00121610" w:rsidRDefault="00121610" w:rsidP="00121610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But remember to </w:t>
      </w:r>
      <w:r w:rsidRPr="00121610">
        <w:rPr>
          <w:rFonts w:ascii="Arial" w:hAnsi="Arial"/>
          <w:sz w:val="24"/>
          <w:szCs w:val="24"/>
        </w:rPr>
        <w:t xml:space="preserve">take </w:t>
      </w:r>
      <w:r>
        <w:rPr>
          <w:rFonts w:ascii="Arial" w:hAnsi="Arial"/>
          <w:sz w:val="24"/>
          <w:szCs w:val="24"/>
        </w:rPr>
        <w:t xml:space="preserve">it </w:t>
      </w:r>
      <w:r w:rsidRPr="00121610">
        <w:rPr>
          <w:rFonts w:ascii="Arial" w:hAnsi="Arial"/>
          <w:sz w:val="24"/>
          <w:szCs w:val="24"/>
        </w:rPr>
        <w:t>out before periodic acid incubation</w:t>
      </w:r>
      <w:r>
        <w:rPr>
          <w:rFonts w:ascii="Arial" w:hAnsi="Arial"/>
          <w:sz w:val="24"/>
          <w:szCs w:val="24"/>
        </w:rPr>
        <w:t>,</w:t>
      </w:r>
      <w:r w:rsidRPr="00121610">
        <w:rPr>
          <w:rFonts w:ascii="Arial" w:hAnsi="Arial"/>
          <w:sz w:val="24"/>
          <w:szCs w:val="24"/>
        </w:rPr>
        <w:t xml:space="preserve"> to adjust to room </w:t>
      </w:r>
      <w:proofErr w:type="gramStart"/>
      <w:r w:rsidRPr="00121610">
        <w:rPr>
          <w:rFonts w:ascii="Arial" w:hAnsi="Arial"/>
          <w:sz w:val="24"/>
          <w:szCs w:val="24"/>
        </w:rPr>
        <w:t xml:space="preserve">temperature </w:t>
      </w:r>
      <w:r>
        <w:rPr>
          <w:rFonts w:ascii="Arial" w:hAnsi="Arial"/>
          <w:sz w:val="24"/>
          <w:szCs w:val="24"/>
        </w:rPr>
        <w:t>.</w:t>
      </w:r>
      <w:proofErr w:type="gramEnd"/>
    </w:p>
    <w:p w14:paraId="0F26B9F0" w14:textId="77777777" w:rsidR="00677751" w:rsidRPr="00677751" w:rsidRDefault="00677751" w:rsidP="00677751">
      <w:pPr>
        <w:rPr>
          <w:rFonts w:ascii="Arial" w:hAnsi="Arial" w:cs="Arial"/>
          <w:b/>
        </w:rPr>
      </w:pPr>
      <w:r w:rsidRPr="00677751">
        <w:rPr>
          <w:rFonts w:ascii="Arial" w:hAnsi="Arial" w:cs="Arial"/>
          <w:b/>
        </w:rPr>
        <w:t>Staining Method:</w:t>
      </w:r>
    </w:p>
    <w:p w14:paraId="33556F48" w14:textId="77777777" w:rsidR="00C57389" w:rsidRPr="00C57389" w:rsidRDefault="00121610" w:rsidP="00C5738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 xml:space="preserve">Place slides in 1% Periodic Acid for </w:t>
      </w:r>
      <w:r w:rsidRPr="00121610">
        <w:rPr>
          <w:rFonts w:ascii="Arial" w:hAnsi="Arial"/>
          <w:i/>
          <w:sz w:val="24"/>
          <w:szCs w:val="24"/>
          <w:u w:val="single"/>
        </w:rPr>
        <w:t>5 minutes</w:t>
      </w:r>
    </w:p>
    <w:p w14:paraId="2356F189" w14:textId="69F63A6C" w:rsidR="00121610" w:rsidRPr="00C57389" w:rsidRDefault="00C57389" w:rsidP="00C5738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C57389">
        <w:rPr>
          <w:rFonts w:ascii="Arial" w:hAnsi="Arial"/>
          <w:i/>
          <w:sz w:val="24"/>
          <w:szCs w:val="24"/>
        </w:rPr>
        <w:t>Followed by</w:t>
      </w:r>
      <w:r w:rsidRPr="00C57389">
        <w:rPr>
          <w:rFonts w:ascii="Arial" w:hAnsi="Arial"/>
          <w:i/>
          <w:sz w:val="24"/>
          <w:szCs w:val="24"/>
          <w:u w:val="single"/>
        </w:rPr>
        <w:t xml:space="preserve"> </w:t>
      </w:r>
      <w:r w:rsidRPr="00C57389">
        <w:rPr>
          <w:rFonts w:ascii="Arial" w:hAnsi="Arial"/>
          <w:sz w:val="24"/>
          <w:szCs w:val="24"/>
        </w:rPr>
        <w:t>3 washes in DI water (</w:t>
      </w:r>
      <w:r w:rsidR="00121610" w:rsidRPr="00C57389">
        <w:rPr>
          <w:rFonts w:ascii="Arial" w:hAnsi="Arial"/>
          <w:i/>
          <w:sz w:val="24"/>
          <w:szCs w:val="24"/>
          <w:u w:val="single"/>
        </w:rPr>
        <w:t>10 dips each</w:t>
      </w:r>
      <w:r w:rsidRPr="00C57389">
        <w:rPr>
          <w:rFonts w:ascii="Arial" w:hAnsi="Arial"/>
          <w:i/>
          <w:sz w:val="24"/>
          <w:szCs w:val="24"/>
          <w:u w:val="single"/>
        </w:rPr>
        <w:t>)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  <w:r w:rsidRPr="00C57389">
        <w:rPr>
          <w:rFonts w:ascii="Arial" w:hAnsi="Arial"/>
          <w:i/>
          <w:sz w:val="24"/>
          <w:szCs w:val="24"/>
        </w:rPr>
        <w:t>and then dip in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  <w:proofErr w:type="spellStart"/>
      <w:r w:rsidR="00121610" w:rsidRPr="00C57389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illi</w:t>
      </w:r>
      <w:r w:rsidR="00121610" w:rsidRPr="00C57389">
        <w:rPr>
          <w:rFonts w:ascii="Arial" w:hAnsi="Arial"/>
          <w:sz w:val="24"/>
          <w:szCs w:val="24"/>
        </w:rPr>
        <w:t>Q</w:t>
      </w:r>
      <w:proofErr w:type="spellEnd"/>
      <w:r w:rsidR="00121610" w:rsidRPr="00C57389">
        <w:rPr>
          <w:rFonts w:ascii="Arial" w:hAnsi="Arial"/>
          <w:sz w:val="24"/>
          <w:szCs w:val="24"/>
        </w:rPr>
        <w:t xml:space="preserve"> water for </w:t>
      </w:r>
      <w:r w:rsidR="00121610" w:rsidRPr="00C57389">
        <w:rPr>
          <w:rFonts w:ascii="Arial" w:hAnsi="Arial"/>
          <w:i/>
          <w:sz w:val="24"/>
          <w:szCs w:val="24"/>
          <w:u w:val="single"/>
        </w:rPr>
        <w:t>10 dips</w:t>
      </w:r>
    </w:p>
    <w:p w14:paraId="2803120C" w14:textId="1350A91E" w:rsidR="00121610" w:rsidRPr="00C57389" w:rsidRDefault="00C57389" w:rsidP="00C5738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Immerse in </w:t>
      </w:r>
      <w:r w:rsidR="00121610" w:rsidRPr="00121610">
        <w:rPr>
          <w:rFonts w:ascii="Arial" w:hAnsi="Arial"/>
          <w:sz w:val="24"/>
          <w:szCs w:val="24"/>
        </w:rPr>
        <w:t xml:space="preserve">Schiff’s Reagent for </w:t>
      </w:r>
      <w:r w:rsidR="00121610" w:rsidRPr="00121610">
        <w:rPr>
          <w:rFonts w:ascii="Arial" w:hAnsi="Arial"/>
          <w:i/>
          <w:sz w:val="24"/>
          <w:szCs w:val="24"/>
          <w:u w:val="single"/>
        </w:rPr>
        <w:t>15 minutes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  <w:r w:rsidRPr="00C57389">
        <w:rPr>
          <w:rFonts w:ascii="Arial" w:hAnsi="Arial"/>
          <w:i/>
          <w:sz w:val="24"/>
          <w:szCs w:val="24"/>
        </w:rPr>
        <w:t>followed by</w:t>
      </w:r>
      <w:r>
        <w:rPr>
          <w:rFonts w:ascii="Arial" w:hAnsi="Arial"/>
          <w:i/>
          <w:sz w:val="24"/>
          <w:szCs w:val="24"/>
          <w:u w:val="single"/>
        </w:rPr>
        <w:t xml:space="preserve"> </w:t>
      </w:r>
      <w:r w:rsidR="00121610" w:rsidRPr="00C57389">
        <w:rPr>
          <w:rFonts w:ascii="Arial" w:hAnsi="Arial"/>
          <w:sz w:val="24"/>
          <w:szCs w:val="24"/>
        </w:rPr>
        <w:t xml:space="preserve">Running tap water for </w:t>
      </w:r>
      <w:r w:rsidR="00121610" w:rsidRPr="00C57389">
        <w:rPr>
          <w:rFonts w:ascii="Arial" w:hAnsi="Arial"/>
          <w:i/>
          <w:sz w:val="24"/>
          <w:szCs w:val="24"/>
          <w:u w:val="single"/>
        </w:rPr>
        <w:t>10 minutes</w:t>
      </w:r>
    </w:p>
    <w:p w14:paraId="33404571" w14:textId="1C2E83AE" w:rsidR="00121610" w:rsidRPr="00C57389" w:rsidRDefault="00C57389" w:rsidP="00C5738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Immerse in </w:t>
      </w:r>
      <w:r w:rsidR="00121610" w:rsidRPr="00121610">
        <w:rPr>
          <w:rFonts w:ascii="Arial" w:hAnsi="Arial"/>
          <w:sz w:val="24"/>
          <w:szCs w:val="24"/>
        </w:rPr>
        <w:t xml:space="preserve">Gill’s Hematoxylin for </w:t>
      </w:r>
      <w:r w:rsidR="00121610" w:rsidRPr="00121610">
        <w:rPr>
          <w:rFonts w:ascii="Arial" w:hAnsi="Arial"/>
          <w:i/>
          <w:sz w:val="24"/>
          <w:szCs w:val="24"/>
          <w:u w:val="single"/>
        </w:rPr>
        <w:t>1 minute</w:t>
      </w:r>
      <w:r>
        <w:rPr>
          <w:rFonts w:ascii="Arial" w:hAnsi="Arial"/>
          <w:i/>
          <w:sz w:val="24"/>
          <w:szCs w:val="24"/>
          <w:u w:val="single"/>
        </w:rPr>
        <w:t xml:space="preserve">, followed by </w:t>
      </w:r>
      <w:r w:rsidR="00121610" w:rsidRPr="00C57389">
        <w:rPr>
          <w:rFonts w:ascii="Arial" w:hAnsi="Arial"/>
          <w:sz w:val="24"/>
          <w:szCs w:val="24"/>
        </w:rPr>
        <w:t xml:space="preserve">3x DI water </w:t>
      </w:r>
      <w:r>
        <w:rPr>
          <w:rFonts w:ascii="Arial" w:hAnsi="Arial"/>
          <w:sz w:val="24"/>
          <w:szCs w:val="24"/>
        </w:rPr>
        <w:t>-</w:t>
      </w:r>
      <w:r w:rsidR="00121610" w:rsidRPr="00C57389">
        <w:rPr>
          <w:rFonts w:ascii="Arial" w:hAnsi="Arial"/>
          <w:i/>
          <w:sz w:val="24"/>
          <w:szCs w:val="24"/>
          <w:u w:val="single"/>
        </w:rPr>
        <w:t>10 dips each</w:t>
      </w:r>
    </w:p>
    <w:p w14:paraId="0951D172" w14:textId="6686BB92" w:rsidR="00121610" w:rsidRPr="00C57389" w:rsidRDefault="00C57389" w:rsidP="00C5738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Immerse in </w:t>
      </w:r>
      <w:r w:rsidR="00121610" w:rsidRPr="00121610">
        <w:rPr>
          <w:rFonts w:ascii="Arial" w:hAnsi="Arial"/>
          <w:sz w:val="24"/>
          <w:szCs w:val="24"/>
        </w:rPr>
        <w:t xml:space="preserve">Scott’s Tap Water for </w:t>
      </w:r>
      <w:r w:rsidR="00121610" w:rsidRPr="00121610">
        <w:rPr>
          <w:rFonts w:ascii="Arial" w:hAnsi="Arial"/>
          <w:i/>
          <w:sz w:val="24"/>
          <w:szCs w:val="24"/>
          <w:u w:val="single"/>
        </w:rPr>
        <w:t>30 seconds minimum</w:t>
      </w:r>
      <w:r>
        <w:rPr>
          <w:rFonts w:ascii="Arial" w:hAnsi="Arial"/>
          <w:i/>
          <w:sz w:val="24"/>
          <w:szCs w:val="24"/>
          <w:u w:val="single"/>
        </w:rPr>
        <w:t xml:space="preserve">, followed by </w:t>
      </w:r>
      <w:r w:rsidR="00121610" w:rsidRPr="00C57389">
        <w:rPr>
          <w:rFonts w:ascii="Arial" w:hAnsi="Arial"/>
          <w:sz w:val="24"/>
          <w:szCs w:val="24"/>
        </w:rPr>
        <w:t xml:space="preserve">3x DI water </w:t>
      </w:r>
      <w:r>
        <w:rPr>
          <w:rFonts w:ascii="Arial" w:hAnsi="Arial"/>
          <w:sz w:val="24"/>
          <w:szCs w:val="24"/>
        </w:rPr>
        <w:t>-</w:t>
      </w:r>
      <w:r w:rsidR="00121610" w:rsidRPr="00C57389">
        <w:rPr>
          <w:rFonts w:ascii="Arial" w:hAnsi="Arial"/>
          <w:i/>
          <w:sz w:val="24"/>
          <w:szCs w:val="24"/>
          <w:u w:val="single"/>
        </w:rPr>
        <w:t>10 dips each</w:t>
      </w:r>
    </w:p>
    <w:p w14:paraId="22DCC9E6" w14:textId="77777777" w:rsidR="00121610" w:rsidRPr="00121610" w:rsidRDefault="00121610" w:rsidP="00121610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Dehydrate and clear</w:t>
      </w:r>
    </w:p>
    <w:p w14:paraId="54260923" w14:textId="77777777" w:rsidR="00677751" w:rsidRPr="00677751" w:rsidRDefault="00677751" w:rsidP="00677751">
      <w:pPr>
        <w:rPr>
          <w:rFonts w:ascii="Arial" w:hAnsi="Arial" w:cs="Arial"/>
        </w:rPr>
      </w:pPr>
      <w:r w:rsidRPr="00677751">
        <w:rPr>
          <w:rFonts w:ascii="Arial" w:hAnsi="Arial" w:cs="Arial"/>
          <w:b/>
        </w:rPr>
        <w:t>Control Tissue:</w:t>
      </w:r>
    </w:p>
    <w:p w14:paraId="5BF4295C" w14:textId="77777777" w:rsidR="00121610" w:rsidRPr="00121610" w:rsidRDefault="00121610" w:rsidP="00121610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Colon (mucin staining)</w:t>
      </w:r>
    </w:p>
    <w:p w14:paraId="40E39141" w14:textId="77777777" w:rsidR="00121610" w:rsidRPr="00121610" w:rsidRDefault="00121610" w:rsidP="00121610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>Liver (glycogen)</w:t>
      </w:r>
    </w:p>
    <w:p w14:paraId="7548347D" w14:textId="5C11D550" w:rsidR="00121610" w:rsidRPr="00121610" w:rsidRDefault="00121610" w:rsidP="00121610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 xml:space="preserve">Kidney (basement </w:t>
      </w:r>
      <w:proofErr w:type="gramStart"/>
      <w:r w:rsidRPr="00121610">
        <w:rPr>
          <w:rFonts w:ascii="Arial" w:hAnsi="Arial"/>
          <w:sz w:val="24"/>
          <w:szCs w:val="24"/>
        </w:rPr>
        <w:t xml:space="preserve">membranes </w:t>
      </w:r>
      <w:r>
        <w:rPr>
          <w:rFonts w:ascii="Arial" w:hAnsi="Arial"/>
          <w:sz w:val="24"/>
          <w:szCs w:val="24"/>
        </w:rPr>
        <w:t>)</w:t>
      </w:r>
      <w:proofErr w:type="gramEnd"/>
    </w:p>
    <w:p w14:paraId="004DA52A" w14:textId="77777777" w:rsidR="00677751" w:rsidRPr="00677751" w:rsidRDefault="00677751" w:rsidP="00677751">
      <w:pPr>
        <w:rPr>
          <w:rFonts w:ascii="Arial" w:hAnsi="Arial" w:cs="Arial"/>
        </w:rPr>
      </w:pPr>
      <w:r w:rsidRPr="00677751">
        <w:rPr>
          <w:rFonts w:ascii="Arial" w:hAnsi="Arial" w:cs="Arial"/>
          <w:b/>
        </w:rPr>
        <w:t>Expected Appearance:</w:t>
      </w:r>
    </w:p>
    <w:p w14:paraId="796D3E3E" w14:textId="77777777" w:rsidR="00121610" w:rsidRPr="00121610" w:rsidRDefault="00121610" w:rsidP="00121610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 xml:space="preserve">Pink – </w:t>
      </w:r>
      <w:proofErr w:type="spellStart"/>
      <w:r w:rsidRPr="00121610">
        <w:rPr>
          <w:rFonts w:ascii="Arial" w:hAnsi="Arial"/>
          <w:sz w:val="24"/>
          <w:szCs w:val="24"/>
        </w:rPr>
        <w:t>Mucosubstances</w:t>
      </w:r>
      <w:proofErr w:type="spellEnd"/>
      <w:r w:rsidRPr="00121610">
        <w:rPr>
          <w:rFonts w:ascii="Arial" w:hAnsi="Arial"/>
          <w:sz w:val="24"/>
          <w:szCs w:val="24"/>
        </w:rPr>
        <w:t>, glycogen, basement membrane</w:t>
      </w:r>
    </w:p>
    <w:p w14:paraId="6EF9D093" w14:textId="77777777" w:rsidR="00121610" w:rsidRPr="00121610" w:rsidRDefault="00121610" w:rsidP="00121610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21610">
        <w:rPr>
          <w:rFonts w:ascii="Arial" w:hAnsi="Arial"/>
          <w:sz w:val="24"/>
          <w:szCs w:val="24"/>
        </w:rPr>
        <w:t xml:space="preserve">Blue -- Nuclei </w:t>
      </w:r>
    </w:p>
    <w:p w14:paraId="00C38194" w14:textId="77777777" w:rsidR="00121610" w:rsidRPr="00121610" w:rsidRDefault="00121610" w:rsidP="00121610">
      <w:pPr>
        <w:ind w:left="360"/>
        <w:rPr>
          <w:rFonts w:ascii="Arial" w:hAnsi="Arial"/>
          <w:i/>
        </w:rPr>
      </w:pPr>
      <w:r w:rsidRPr="00121610">
        <w:rPr>
          <w:rFonts w:ascii="Arial" w:hAnsi="Arial"/>
          <w:i/>
        </w:rPr>
        <w:t>Note: May omit Hematoxylin step to see stronger distinction in basement membranes</w:t>
      </w:r>
    </w:p>
    <w:p w14:paraId="2FF26713" w14:textId="77777777" w:rsidR="00F163B0" w:rsidRDefault="00F163B0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13FA5422" w14:textId="5F68DE5B" w:rsidR="00455772" w:rsidRDefault="00C57389" w:rsidP="00BB14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showing bright </w:t>
      </w:r>
      <w:proofErr w:type="spellStart"/>
      <w:r>
        <w:rPr>
          <w:rFonts w:ascii="Arial" w:hAnsi="Arial" w:cs="Arial"/>
          <w:sz w:val="24"/>
          <w:szCs w:val="24"/>
        </w:rPr>
        <w:t>fuschia</w:t>
      </w:r>
      <w:proofErr w:type="spellEnd"/>
      <w:r>
        <w:rPr>
          <w:rFonts w:ascii="Arial" w:hAnsi="Arial" w:cs="Arial"/>
          <w:sz w:val="24"/>
          <w:szCs w:val="24"/>
        </w:rPr>
        <w:t xml:space="preserve"> color in goblet cells of colon</w:t>
      </w:r>
    </w:p>
    <w:p w14:paraId="2C449DDC" w14:textId="38827887" w:rsidR="00C57389" w:rsidRDefault="00C57389" w:rsidP="00BB14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hematoxylin nuclear counterstain (left) and with no hematoxylin counterstain (right)</w:t>
      </w:r>
    </w:p>
    <w:p w14:paraId="057A47F7" w14:textId="7FDEDFED" w:rsidR="00455772" w:rsidRDefault="00121610" w:rsidP="00BB14F7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3A12B9" wp14:editId="09ED339A">
            <wp:extent cx="2263140" cy="1703705"/>
            <wp:effectExtent l="19050" t="0" r="3810" b="0"/>
            <wp:docPr id="2" name="Picture 1" descr="WT1 2% Colon 100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1 2% Colon 100x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18EF2" wp14:editId="02159988">
            <wp:extent cx="2263140" cy="1703705"/>
            <wp:effectExtent l="19050" t="0" r="3810" b="0"/>
            <wp:docPr id="26" name="Picture 21" descr="WT1 2% Colon No Hematoxylin 40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1 2% Colon No Hematoxylin 40x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77744" w14:textId="77777777" w:rsidR="00455772" w:rsidRDefault="00455772" w:rsidP="00BB14F7">
      <w:pPr>
        <w:pStyle w:val="ListParagraph"/>
        <w:rPr>
          <w:rFonts w:ascii="Arial" w:hAnsi="Arial" w:cs="Arial"/>
          <w:sz w:val="24"/>
          <w:szCs w:val="24"/>
        </w:rPr>
      </w:pPr>
    </w:p>
    <w:p w14:paraId="265E1B19" w14:textId="793892B5" w:rsidR="00455772" w:rsidRPr="00B75F3B" w:rsidRDefault="00487E60" w:rsidP="00B75F3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hyperlink r:id="rId9" w:history="1">
        <w:r w:rsidR="00F521D4" w:rsidRPr="00C2713C">
          <w:rPr>
            <w:rStyle w:val="Hyperlink"/>
            <w:rFonts w:ascii="Arial" w:hAnsi="Arial" w:cs="Arial"/>
            <w:sz w:val="24"/>
            <w:szCs w:val="24"/>
          </w:rPr>
          <w:t>https://link.springer.com/protocol/10.1007/978-1-4939-7163-3_14</w:t>
        </w:r>
      </w:hyperlink>
    </w:p>
    <w:p w14:paraId="0131475B" w14:textId="77777777" w:rsidR="00BB14F7" w:rsidRPr="00C57389" w:rsidRDefault="00BB14F7" w:rsidP="00C57389">
      <w:pPr>
        <w:rPr>
          <w:rFonts w:ascii="Arial" w:hAnsi="Arial" w:cs="Arial"/>
        </w:rPr>
      </w:pPr>
      <w:bookmarkStart w:id="0" w:name="_GoBack"/>
      <w:bookmarkEnd w:id="0"/>
    </w:p>
    <w:sectPr w:rsidR="00BB14F7" w:rsidRPr="00C57389" w:rsidSect="00C57389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E807" w14:textId="77777777" w:rsidR="00E04AB2" w:rsidRDefault="00E04AB2" w:rsidP="00677751">
      <w:r>
        <w:separator/>
      </w:r>
    </w:p>
  </w:endnote>
  <w:endnote w:type="continuationSeparator" w:id="0">
    <w:p w14:paraId="554F9480" w14:textId="77777777" w:rsidR="00E04AB2" w:rsidRDefault="00E04AB2" w:rsidP="006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DA43" w14:textId="77777777" w:rsidR="00E04AB2" w:rsidRDefault="00E04AB2" w:rsidP="00677751">
      <w:r>
        <w:separator/>
      </w:r>
    </w:p>
  </w:footnote>
  <w:footnote w:type="continuationSeparator" w:id="0">
    <w:p w14:paraId="50B7CDA4" w14:textId="77777777" w:rsidR="00E04AB2" w:rsidRDefault="00E04AB2" w:rsidP="0067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BF75" w14:textId="5C556DA6" w:rsidR="00677751" w:rsidRPr="00677751" w:rsidRDefault="00B75F3B">
    <w:pPr>
      <w:pStyle w:val="Header"/>
      <w:rPr>
        <w:rFonts w:ascii="Arial" w:hAnsi="Arial" w:cs="Arial"/>
      </w:rPr>
    </w:pPr>
    <w:r w:rsidRPr="008C052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30CC973" wp14:editId="01B3A194">
          <wp:simplePos x="0" y="0"/>
          <wp:positionH relativeFrom="column">
            <wp:posOffset>426720</wp:posOffset>
          </wp:positionH>
          <wp:positionV relativeFrom="paragraph">
            <wp:posOffset>-233680</wp:posOffset>
          </wp:positionV>
          <wp:extent cx="574040" cy="347345"/>
          <wp:effectExtent l="0" t="0" r="10160" b="8255"/>
          <wp:wrapSquare wrapText="bothSides"/>
          <wp:docPr id="1" name="Picture 1" descr="logoCo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9" name="Picture 9" descr="logoCo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347345"/>
                  </a:xfrm>
                  <a:prstGeom prst="rect">
                    <a:avLst/>
                  </a:prstGeom>
                  <a:solidFill>
                    <a:srgbClr val="00CCFF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   </w:t>
    </w:r>
    <w:r w:rsidR="00121610">
      <w:rPr>
        <w:rFonts w:ascii="Arial" w:hAnsi="Arial" w:cs="Arial"/>
      </w:rPr>
      <w:t>PAS</w:t>
    </w:r>
    <w:r>
      <w:rPr>
        <w:rFonts w:ascii="Arial" w:hAnsi="Arial" w:cs="Arial"/>
      </w:rPr>
      <w:t xml:space="preserve">. (Periodic Acid </w:t>
    </w:r>
    <w:proofErr w:type="gramStart"/>
    <w:r>
      <w:rPr>
        <w:rFonts w:ascii="Arial" w:hAnsi="Arial" w:cs="Arial"/>
      </w:rPr>
      <w:t xml:space="preserve">Schiff) </w:t>
    </w:r>
    <w:r w:rsidR="00677751" w:rsidRPr="00677751">
      <w:rPr>
        <w:rFonts w:ascii="Arial" w:hAnsi="Arial" w:cs="Arial"/>
      </w:rPr>
      <w:t xml:space="preserve"> Histochemistry</w:t>
    </w:r>
    <w:proofErr w:type="gramEnd"/>
    <w:r>
      <w:rPr>
        <w:rFonts w:ascii="Arial" w:hAnsi="Arial" w:cs="Arial"/>
      </w:rPr>
      <w:t xml:space="preserve">                </w:t>
    </w:r>
    <w:r>
      <w:rPr>
        <w:rFonts w:ascii="Arial" w:hAnsi="Arial" w:cs="Arial"/>
      </w:rPr>
      <w:tab/>
      <w:t>mousepheno.ucsd.edu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D05"/>
    <w:multiLevelType w:val="hybridMultilevel"/>
    <w:tmpl w:val="EF8C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AB1"/>
    <w:multiLevelType w:val="hybridMultilevel"/>
    <w:tmpl w:val="8E8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6EE8"/>
    <w:multiLevelType w:val="hybridMultilevel"/>
    <w:tmpl w:val="F6303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922"/>
    <w:multiLevelType w:val="hybridMultilevel"/>
    <w:tmpl w:val="2C9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1BC0"/>
    <w:multiLevelType w:val="hybridMultilevel"/>
    <w:tmpl w:val="7AD4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4098"/>
    <w:multiLevelType w:val="hybridMultilevel"/>
    <w:tmpl w:val="8DC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51"/>
    <w:rsid w:val="00121610"/>
    <w:rsid w:val="00455772"/>
    <w:rsid w:val="00487E60"/>
    <w:rsid w:val="00677751"/>
    <w:rsid w:val="00925A26"/>
    <w:rsid w:val="00B75F3B"/>
    <w:rsid w:val="00BB14F7"/>
    <w:rsid w:val="00C57389"/>
    <w:rsid w:val="00D224D8"/>
    <w:rsid w:val="00E04AB2"/>
    <w:rsid w:val="00F163B0"/>
    <w:rsid w:val="00F521D4"/>
    <w:rsid w:val="00FF7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4F0D8"/>
  <w15:docId w15:val="{4DABE2FC-030F-9A44-B3D3-34E962D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5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7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51"/>
  </w:style>
  <w:style w:type="paragraph" w:styleId="Footer">
    <w:name w:val="footer"/>
    <w:basedOn w:val="Normal"/>
    <w:link w:val="FooterChar"/>
    <w:uiPriority w:val="99"/>
    <w:unhideWhenUsed/>
    <w:rsid w:val="00677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51"/>
  </w:style>
  <w:style w:type="paragraph" w:styleId="BalloonText">
    <w:name w:val="Balloon Text"/>
    <w:basedOn w:val="Normal"/>
    <w:link w:val="BalloonTextChar"/>
    <w:uiPriority w:val="99"/>
    <w:semiHidden/>
    <w:unhideWhenUsed/>
    <w:rsid w:val="00BB1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F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57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protocol/10.1007/978-1-4939-7163-3_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>UCSD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Varki</dc:creator>
  <cp:keywords/>
  <dc:description/>
  <cp:lastModifiedBy>Varki, Nissi</cp:lastModifiedBy>
  <cp:revision>7</cp:revision>
  <cp:lastPrinted>2018-02-09T19:03:00Z</cp:lastPrinted>
  <dcterms:created xsi:type="dcterms:W3CDTF">2018-05-31T22:46:00Z</dcterms:created>
  <dcterms:modified xsi:type="dcterms:W3CDTF">2019-04-29T20:29:00Z</dcterms:modified>
</cp:coreProperties>
</file>